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63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更换卫生间热水器及吊顶工程报价单</w:t>
      </w:r>
    </w:p>
    <w:p w14:paraId="70AC7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00EF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报价单位：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）            </w:t>
      </w:r>
    </w:p>
    <w:p w14:paraId="74E37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报价时间：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年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月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日</w:t>
      </w:r>
    </w:p>
    <w:p w14:paraId="6EA55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联系人：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</w:t>
      </w:r>
    </w:p>
    <w:p w14:paraId="44674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电  话：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       </w:t>
      </w:r>
    </w:p>
    <w:p w14:paraId="62F54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eastAsia" w:ascii="国标仿宋-GB/T 2312" w:hAnsi="国标仿宋-GB/T 2312" w:eastAsia="国标仿宋-GB/T 2312" w:cs="国标仿宋-GB/T 2312"/>
          <w:sz w:val="32"/>
          <w:szCs w:val="32"/>
          <w:lang w:val="en-US" w:eastAsia="zh-CN"/>
        </w:rPr>
      </w:pPr>
    </w:p>
    <w:p w14:paraId="1F3B3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报价表</w:t>
      </w:r>
    </w:p>
    <w:tbl>
      <w:tblPr>
        <w:tblStyle w:val="3"/>
        <w:tblW w:w="8954" w:type="dxa"/>
        <w:tblInd w:w="-4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135"/>
        <w:gridCol w:w="1184"/>
        <w:gridCol w:w="1687"/>
        <w:gridCol w:w="1774"/>
        <w:gridCol w:w="1466"/>
      </w:tblGrid>
      <w:tr w14:paraId="06373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08" w:type="dxa"/>
            <w:vMerge w:val="restart"/>
            <w:noWrap w:val="0"/>
            <w:vAlign w:val="center"/>
          </w:tcPr>
          <w:p w14:paraId="7FDCC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热水器</w:t>
            </w:r>
          </w:p>
        </w:tc>
        <w:tc>
          <w:tcPr>
            <w:tcW w:w="1135" w:type="dxa"/>
            <w:noWrap w:val="0"/>
            <w:vAlign w:val="top"/>
          </w:tcPr>
          <w:p w14:paraId="09258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品  牌</w:t>
            </w:r>
          </w:p>
        </w:tc>
        <w:tc>
          <w:tcPr>
            <w:tcW w:w="1184" w:type="dxa"/>
            <w:noWrap w:val="0"/>
            <w:vAlign w:val="top"/>
          </w:tcPr>
          <w:p w14:paraId="3C084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功  率</w:t>
            </w:r>
          </w:p>
        </w:tc>
        <w:tc>
          <w:tcPr>
            <w:tcW w:w="1687" w:type="dxa"/>
            <w:noWrap w:val="0"/>
            <w:vAlign w:val="top"/>
          </w:tcPr>
          <w:p w14:paraId="65B3D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容  积</w:t>
            </w:r>
          </w:p>
        </w:tc>
        <w:tc>
          <w:tcPr>
            <w:tcW w:w="1774" w:type="dxa"/>
            <w:noWrap w:val="0"/>
            <w:vAlign w:val="top"/>
          </w:tcPr>
          <w:p w14:paraId="78559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单价（元/个）</w:t>
            </w:r>
          </w:p>
        </w:tc>
        <w:tc>
          <w:tcPr>
            <w:tcW w:w="1466" w:type="dxa"/>
            <w:noWrap w:val="0"/>
            <w:vAlign w:val="top"/>
          </w:tcPr>
          <w:p w14:paraId="147CA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总价（元）</w:t>
            </w:r>
          </w:p>
        </w:tc>
      </w:tr>
      <w:tr w14:paraId="1374E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08" w:type="dxa"/>
            <w:vMerge w:val="continue"/>
            <w:noWrap w:val="0"/>
            <w:vAlign w:val="top"/>
          </w:tcPr>
          <w:p w14:paraId="1B4DE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 w14:paraId="513D1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noWrap w:val="0"/>
            <w:vAlign w:val="top"/>
          </w:tcPr>
          <w:p w14:paraId="2B760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noWrap w:val="0"/>
            <w:vAlign w:val="top"/>
          </w:tcPr>
          <w:p w14:paraId="26D87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774" w:type="dxa"/>
            <w:noWrap w:val="0"/>
            <w:vAlign w:val="top"/>
          </w:tcPr>
          <w:p w14:paraId="22086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 w14:paraId="4FA15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 w14:paraId="4EBB7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08" w:type="dxa"/>
            <w:vMerge w:val="continue"/>
            <w:noWrap w:val="0"/>
            <w:vAlign w:val="top"/>
          </w:tcPr>
          <w:p w14:paraId="4B6E6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 w14:paraId="3C641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noWrap w:val="0"/>
            <w:vAlign w:val="top"/>
          </w:tcPr>
          <w:p w14:paraId="196F1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noWrap w:val="0"/>
            <w:vAlign w:val="top"/>
          </w:tcPr>
          <w:p w14:paraId="2F5EF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774" w:type="dxa"/>
            <w:noWrap w:val="0"/>
            <w:vAlign w:val="top"/>
          </w:tcPr>
          <w:p w14:paraId="642A7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 w14:paraId="0D8DB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 w14:paraId="77C9A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08" w:type="dxa"/>
            <w:vMerge w:val="continue"/>
            <w:noWrap w:val="0"/>
            <w:vAlign w:val="top"/>
          </w:tcPr>
          <w:p w14:paraId="05245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 w14:paraId="7F270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noWrap w:val="0"/>
            <w:vAlign w:val="top"/>
          </w:tcPr>
          <w:p w14:paraId="10229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noWrap w:val="0"/>
            <w:vAlign w:val="top"/>
          </w:tcPr>
          <w:p w14:paraId="49CD0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774" w:type="dxa"/>
            <w:noWrap w:val="0"/>
            <w:vAlign w:val="top"/>
          </w:tcPr>
          <w:p w14:paraId="52645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 w14:paraId="28C0D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 w14:paraId="145BB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08" w:type="dxa"/>
            <w:vMerge w:val="restart"/>
            <w:noWrap w:val="0"/>
            <w:vAlign w:val="center"/>
          </w:tcPr>
          <w:p w14:paraId="46590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卫生间吊顶</w:t>
            </w:r>
          </w:p>
        </w:tc>
        <w:tc>
          <w:tcPr>
            <w:tcW w:w="1135" w:type="dxa"/>
            <w:noWrap w:val="0"/>
            <w:vAlign w:val="top"/>
          </w:tcPr>
          <w:p w14:paraId="709D1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材  料</w:t>
            </w:r>
          </w:p>
        </w:tc>
        <w:tc>
          <w:tcPr>
            <w:tcW w:w="1184" w:type="dxa"/>
            <w:noWrap w:val="0"/>
            <w:vAlign w:val="top"/>
          </w:tcPr>
          <w:p w14:paraId="01996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工  艺</w:t>
            </w:r>
          </w:p>
        </w:tc>
        <w:tc>
          <w:tcPr>
            <w:tcW w:w="1687" w:type="dxa"/>
            <w:vMerge w:val="restart"/>
            <w:noWrap w:val="0"/>
            <w:vAlign w:val="center"/>
          </w:tcPr>
          <w:p w14:paraId="11890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both"/>
              <w:textAlignment w:val="auto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卫生间吊顶</w:t>
            </w:r>
          </w:p>
          <w:p w14:paraId="35980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both"/>
              <w:textAlignment w:val="auto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总面积：</w:t>
            </w:r>
          </w:p>
          <w:p w14:paraId="24F73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both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5㎡/间</w:t>
            </w:r>
            <w:r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  <w:t>×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25间=12</w:t>
            </w:r>
            <w:bookmarkStart w:id="0" w:name="_GoBack"/>
            <w:bookmarkEnd w:id="0"/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5㎡</w:t>
            </w:r>
          </w:p>
        </w:tc>
        <w:tc>
          <w:tcPr>
            <w:tcW w:w="1774" w:type="dxa"/>
            <w:noWrap w:val="0"/>
            <w:vAlign w:val="top"/>
          </w:tcPr>
          <w:p w14:paraId="2C29B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单价（元/㎡）</w:t>
            </w:r>
          </w:p>
        </w:tc>
        <w:tc>
          <w:tcPr>
            <w:tcW w:w="1466" w:type="dxa"/>
            <w:noWrap w:val="0"/>
            <w:vAlign w:val="top"/>
          </w:tcPr>
          <w:p w14:paraId="03B1C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总价（元）</w:t>
            </w:r>
          </w:p>
        </w:tc>
      </w:tr>
      <w:tr w14:paraId="1E85B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08" w:type="dxa"/>
            <w:vMerge w:val="continue"/>
            <w:noWrap w:val="0"/>
            <w:vAlign w:val="top"/>
          </w:tcPr>
          <w:p w14:paraId="12D62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 w14:paraId="03308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noWrap w:val="0"/>
            <w:vAlign w:val="top"/>
          </w:tcPr>
          <w:p w14:paraId="58999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Merge w:val="continue"/>
            <w:noWrap w:val="0"/>
            <w:vAlign w:val="top"/>
          </w:tcPr>
          <w:p w14:paraId="7FC65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774" w:type="dxa"/>
            <w:noWrap w:val="0"/>
            <w:vAlign w:val="top"/>
          </w:tcPr>
          <w:p w14:paraId="770B6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 w14:paraId="6E073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 w14:paraId="281DB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08" w:type="dxa"/>
            <w:vMerge w:val="continue"/>
            <w:noWrap w:val="0"/>
            <w:vAlign w:val="top"/>
          </w:tcPr>
          <w:p w14:paraId="76B78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 w14:paraId="25A18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noWrap w:val="0"/>
            <w:vAlign w:val="top"/>
          </w:tcPr>
          <w:p w14:paraId="03FE3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Merge w:val="continue"/>
            <w:noWrap w:val="0"/>
            <w:vAlign w:val="top"/>
          </w:tcPr>
          <w:p w14:paraId="17A6A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774" w:type="dxa"/>
            <w:noWrap w:val="0"/>
            <w:vAlign w:val="top"/>
          </w:tcPr>
          <w:p w14:paraId="779FB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 w14:paraId="7E690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 w14:paraId="3660A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08" w:type="dxa"/>
            <w:vMerge w:val="continue"/>
            <w:noWrap w:val="0"/>
            <w:vAlign w:val="top"/>
          </w:tcPr>
          <w:p w14:paraId="51A7D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 w14:paraId="1C8FA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noWrap w:val="0"/>
            <w:vAlign w:val="top"/>
          </w:tcPr>
          <w:p w14:paraId="65C93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687" w:type="dxa"/>
            <w:vMerge w:val="continue"/>
            <w:noWrap w:val="0"/>
            <w:vAlign w:val="top"/>
          </w:tcPr>
          <w:p w14:paraId="1640E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774" w:type="dxa"/>
            <w:noWrap w:val="0"/>
            <w:vAlign w:val="top"/>
          </w:tcPr>
          <w:p w14:paraId="5EDBD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top"/>
          </w:tcPr>
          <w:p w14:paraId="28AE6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80" w:lineRule="exact"/>
              <w:textAlignment w:val="auto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</w:p>
        </w:tc>
      </w:tr>
    </w:tbl>
    <w:p w14:paraId="41AF6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2940" w:firstLineChars="1400"/>
        <w:textAlignment w:val="auto"/>
        <w:rPr>
          <w:rFonts w:hint="default"/>
          <w:lang w:val="en-US" w:eastAsia="zh-CN"/>
        </w:rPr>
      </w:pPr>
    </w:p>
    <w:p w14:paraId="35C1A7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F2D89"/>
    <w:rsid w:val="385F2D89"/>
    <w:rsid w:val="6973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106</Characters>
  <Lines>0</Lines>
  <Paragraphs>0</Paragraphs>
  <TotalTime>0</TotalTime>
  <ScaleCrop>false</ScaleCrop>
  <LinksUpToDate>false</LinksUpToDate>
  <CharactersWithSpaces>189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2025-12-12T03:35:00Z</dcterms:created>
  <dc:creator>张林秀</dc:creator>
  <cp:lastModifiedBy>张林秀</cp:lastModifiedBy>
  <dcterms:modified xsi:type="dcterms:W3CDTF">2025-12-12T09:03:36Z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4E7DB321853A4D498635891EDD6EA1F2_11</vt:lpwstr>
  </property>
  <property fmtid="{D5CDD505-2E9C-101B-9397-08002B2CF9AE}" pid="4" name="KSOTemplateDocerSaveRecord">
    <vt:lpwstr>eyJoZGlkIjoiZTI4OTZmZmZjMmI2ZGQ1MmI4YjUyNzM1NjNjODhlMWQiLCJ1c2VySWQiOiIyMzMxOTgyMzAifQ==</vt:lpwstr>
  </property>
</Properties>
</file>